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F8" w:rsidRDefault="006D59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Fach: Musik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Jahrgang: 9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03"/>
        <w:gridCol w:w="4393"/>
        <w:gridCol w:w="712"/>
        <w:gridCol w:w="5115"/>
      </w:tblGrid>
      <w:tr w:rsidR="001007F8"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7F8" w:rsidRDefault="006D59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Thema der Unterrichtsreihe: Dur/Moll-Tonarten und -akkorde</w:t>
            </w:r>
          </w:p>
        </w:tc>
        <w:tc>
          <w:tcPr>
            <w:tcW w:w="5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F8" w:rsidRDefault="006D59C3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Zeitraum (U-Std.): ca. 8 Std. (24 Std. WA)</w:t>
            </w:r>
          </w:p>
        </w:tc>
      </w:tr>
      <w:tr w:rsidR="001007F8">
        <w:tc>
          <w:tcPr>
            <w:tcW w:w="1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F8" w:rsidRDefault="006D59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Kompetenzen:</w:t>
            </w:r>
          </w:p>
          <w:p w:rsidR="001007F8" w:rsidRDefault="006D59C3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wahrnehmen und deuten – gestalten und ausführen – reflektieren und </w:t>
            </w:r>
            <w:proofErr w:type="spellStart"/>
            <w:r>
              <w:rPr>
                <w:rFonts w:ascii="Arial" w:hAnsi="Arial" w:cs="Arial"/>
              </w:rPr>
              <w:t>kontextualisieren</w:t>
            </w:r>
            <w:proofErr w:type="spellEnd"/>
          </w:p>
        </w:tc>
      </w:tr>
      <w:tr w:rsidR="001007F8">
        <w:tc>
          <w:tcPr>
            <w:tcW w:w="1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F8" w:rsidRDefault="006D59C3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Ggf. Bezüge zu einem fachübergreifenden Thema: </w:t>
            </w:r>
          </w:p>
          <w:p w:rsidR="001007F8" w:rsidRDefault="006D59C3">
            <w:pPr>
              <w:spacing w:after="0" w:line="240" w:lineRule="auto"/>
            </w:pPr>
            <w:r>
              <w:t xml:space="preserve">evtl. Harmonik von Musik anderer Kulturen - </w:t>
            </w:r>
            <w:r>
              <w:rPr>
                <w:i/>
                <w:iCs/>
              </w:rPr>
              <w:t>Kulturelle Bildung</w:t>
            </w:r>
          </w:p>
        </w:tc>
      </w:tr>
      <w:tr w:rsidR="001007F8">
        <w:tc>
          <w:tcPr>
            <w:tcW w:w="1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F8" w:rsidRDefault="006D59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Konkretisierung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007F8" w:rsidRDefault="006D59C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Aufbau von Akkorden und Akkordtönen (Drei- und Vierklänge)</w:t>
            </w:r>
          </w:p>
          <w:p w:rsidR="001007F8" w:rsidRDefault="006D59C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Tonartvorzeichen der Dur- und Molltonleitern</w:t>
            </w:r>
          </w:p>
          <w:p w:rsidR="001007F8" w:rsidRDefault="006D59C3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spacing w:after="0" w:line="240" w:lineRule="auto"/>
            </w:pPr>
            <w:r>
              <w:rPr>
                <w:rFonts w:ascii="Arial" w:hAnsi="Arial" w:cs="Arial"/>
              </w:rPr>
              <w:t>Anwendung in der praktischen Umsetzung</w:t>
            </w:r>
          </w:p>
        </w:tc>
      </w:tr>
      <w:tr w:rsidR="001007F8">
        <w:tc>
          <w:tcPr>
            <w:tcW w:w="1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F8" w:rsidRDefault="006D59C3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>optional: /</w:t>
            </w:r>
          </w:p>
        </w:tc>
      </w:tr>
      <w:tr w:rsidR="001007F8">
        <w:tc>
          <w:tcPr>
            <w:tcW w:w="1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F8" w:rsidRDefault="006D59C3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Leistungsbewertung: </w:t>
            </w:r>
            <w:r>
              <w:rPr>
                <w:rFonts w:ascii="Arial" w:hAnsi="Arial" w:cs="Arial"/>
                <w:sz w:val="24"/>
                <w:szCs w:val="24"/>
              </w:rPr>
              <w:t xml:space="preserve">Kursarbeit </w:t>
            </w:r>
          </w:p>
        </w:tc>
      </w:tr>
      <w:tr w:rsidR="001007F8">
        <w:trPr>
          <w:trHeight w:val="334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007F8" w:rsidRDefault="006D59C3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Förderschwerpunkt Lernen – Niveaustufe D</w:t>
            </w:r>
          </w:p>
          <w:p w:rsidR="001007F8" w:rsidRDefault="001007F8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</w:tcPr>
          <w:p w:rsidR="001007F8" w:rsidRDefault="006D59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Grundlegendes Niveau – Niveaustufe E/F</w:t>
            </w: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007F8" w:rsidRDefault="006D59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Erweitertes Niveau – Niveaustufe G/H</w:t>
            </w:r>
          </w:p>
          <w:p w:rsidR="001007F8" w:rsidRDefault="001007F8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07F8">
        <w:trPr>
          <w:trHeight w:val="267"/>
        </w:trPr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7F8" w:rsidRDefault="001007F8">
            <w:pPr>
              <w:spacing w:after="0" w:line="100" w:lineRule="atLeast"/>
              <w:rPr>
                <w:rFonts w:ascii="Arial" w:hAnsi="Arial" w:cs="Arial"/>
                <w:i/>
              </w:rPr>
            </w:pPr>
          </w:p>
          <w:p w:rsidR="001007F8" w:rsidRDefault="006D59C3">
            <w:pPr>
              <w:pStyle w:val="Listenabsatz1"/>
              <w:numPr>
                <w:ilvl w:val="0"/>
                <w:numId w:val="2"/>
              </w:numPr>
              <w:spacing w:after="113"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Musikalische Bezugnahmen auf Außermusikalisches beschreiben (D)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Musik sprachlich deuten</w:t>
            </w:r>
          </w:p>
          <w:p w:rsidR="001007F8" w:rsidRDefault="006D59C3">
            <w:pPr>
              <w:pStyle w:val="Listenabsatz1"/>
              <w:numPr>
                <w:ilvl w:val="0"/>
                <w:numId w:val="3"/>
              </w:numPr>
              <w:spacing w:after="113"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verschiedenen Instrumenten sicher agieren und Spielanweisungen umsetzen (D)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Instrumente spielen</w:t>
            </w:r>
          </w:p>
          <w:p w:rsidR="001007F8" w:rsidRDefault="006D59C3">
            <w:pPr>
              <w:pStyle w:val="Textkrper"/>
              <w:numPr>
                <w:ilvl w:val="0"/>
                <w:numId w:val="4"/>
              </w:numPr>
              <w:spacing w:after="113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Sich im Notensystem grundlegend orientieren  (D)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Fachkenntnisse anwenden</w:t>
            </w:r>
          </w:p>
          <w:p w:rsidR="001007F8" w:rsidRDefault="006D59C3">
            <w:pPr>
              <w:pStyle w:val="Listenabsatz1"/>
              <w:numPr>
                <w:ilvl w:val="0"/>
                <w:numId w:val="3"/>
              </w:numPr>
              <w:spacing w:after="113"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WA: beim Proben und Präsentieren von romantischer Musik Aufgaben verlässlich übernehmen und verantwortungsvoll zum Gelingen beitragen (D) – Proben und Präsentieren</w:t>
            </w:r>
          </w:p>
        </w:tc>
        <w:tc>
          <w:tcPr>
            <w:tcW w:w="510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007F8" w:rsidRDefault="001007F8">
            <w:pPr>
              <w:pStyle w:val="Textkrper"/>
              <w:snapToGrid w:val="0"/>
              <w:spacing w:after="0" w:line="100" w:lineRule="atLeast"/>
              <w:rPr>
                <w:rFonts w:ascii="Arial" w:hAnsi="Arial"/>
                <w:sz w:val="22"/>
                <w:szCs w:val="22"/>
              </w:rPr>
            </w:pPr>
          </w:p>
          <w:p w:rsidR="001007F8" w:rsidRDefault="006D59C3">
            <w:pPr>
              <w:pStyle w:val="Textkrper"/>
              <w:numPr>
                <w:ilvl w:val="0"/>
                <w:numId w:val="1"/>
              </w:numPr>
              <w:spacing w:after="113" w:line="100" w:lineRule="atLeas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Zusammenhänge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zwischen Text und Musik in Liedern und Songs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erläutern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(E/F) 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Musik sprachlich deuten</w:t>
            </w:r>
          </w:p>
          <w:p w:rsidR="001007F8" w:rsidRDefault="006D59C3">
            <w:pPr>
              <w:pStyle w:val="Textkrper"/>
              <w:numPr>
                <w:ilvl w:val="0"/>
                <w:numId w:val="1"/>
              </w:numPr>
              <w:spacing w:after="113"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Melodien unter Bezugnahme auf den Ausdrucksgehalt der Musik textieren (E/F) </w:t>
            </w:r>
            <w:r>
              <w:rPr>
                <w:rFonts w:ascii="Arial" w:hAnsi="Arial" w:cs="Arial"/>
                <w:i/>
                <w:sz w:val="22"/>
                <w:szCs w:val="22"/>
              </w:rPr>
              <w:t>– Musik künstlerisch deuten</w:t>
            </w:r>
          </w:p>
          <w:p w:rsidR="001007F8" w:rsidRDefault="006D59C3">
            <w:pPr>
              <w:pStyle w:val="Textkrper"/>
              <w:numPr>
                <w:ilvl w:val="0"/>
                <w:numId w:val="1"/>
              </w:numPr>
              <w:spacing w:after="113" w:line="1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Texte vertonen, eigene Melodien entwickeln und notieren (E/F)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– Musik erfinden</w:t>
            </w:r>
          </w:p>
          <w:p w:rsidR="001007F8" w:rsidRDefault="006D59C3">
            <w:pPr>
              <w:pStyle w:val="Textkrper"/>
              <w:numPr>
                <w:ilvl w:val="0"/>
                <w:numId w:val="1"/>
              </w:numPr>
              <w:spacing w:after="113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Musik untersuchen, Gestaltungsprinzipien erkennen und verschiedene Parameter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berücksichtigen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(E/F) – </w:t>
            </w:r>
            <w:r>
              <w:rPr>
                <w:rFonts w:ascii="Arial" w:hAnsi="Arial" w:cs="Arial"/>
                <w:i/>
                <w:sz w:val="22"/>
                <w:szCs w:val="22"/>
              </w:rPr>
              <w:t>Fachkenntnisse anwenden</w:t>
            </w:r>
          </w:p>
          <w:p w:rsidR="001007F8" w:rsidRDefault="006D59C3">
            <w:pPr>
              <w:pStyle w:val="Listenabsatz1"/>
              <w:numPr>
                <w:ilvl w:val="0"/>
                <w:numId w:val="3"/>
              </w:numPr>
              <w:snapToGrid w:val="0"/>
              <w:spacing w:after="113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WA: Qualitätsansprüche für eigene musikalische Aufführungen formulieren (E/F) – Musik beurteilen</w:t>
            </w:r>
          </w:p>
          <w:p w:rsidR="001007F8" w:rsidRDefault="001007F8">
            <w:pPr>
              <w:pStyle w:val="Listenabsatz1"/>
              <w:snapToGrid w:val="0"/>
              <w:spacing w:after="113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007F8" w:rsidRDefault="001007F8">
            <w:pPr>
              <w:pStyle w:val="Listenabsatz1"/>
              <w:snapToGrid w:val="0"/>
              <w:spacing w:after="113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1007F8" w:rsidRDefault="001007F8">
            <w:pPr>
              <w:pStyle w:val="Listenabsatz1"/>
              <w:snapToGrid w:val="0"/>
              <w:spacing w:after="113" w:line="100" w:lineRule="atLeast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F8" w:rsidRDefault="001007F8">
            <w:pPr>
              <w:pStyle w:val="Textkrper"/>
              <w:snapToGrid w:val="0"/>
              <w:spacing w:after="0" w:line="100" w:lineRule="atLeast"/>
            </w:pPr>
          </w:p>
          <w:p w:rsidR="001007F8" w:rsidRDefault="006D59C3">
            <w:pPr>
              <w:pStyle w:val="Textkrper"/>
              <w:numPr>
                <w:ilvl w:val="0"/>
                <w:numId w:val="4"/>
              </w:numPr>
              <w:spacing w:after="113" w:line="10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Musikausschnitte hinsichtlich klanglicher, stilistischer und satztechnischer Merkmale beschreiben (G/H) –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</w:rPr>
              <w:t>Klangliche Merkmale unterscheiden</w:t>
            </w:r>
          </w:p>
          <w:p w:rsidR="001007F8" w:rsidRDefault="006D59C3">
            <w:pPr>
              <w:pStyle w:val="Textkrper"/>
              <w:numPr>
                <w:ilvl w:val="0"/>
                <w:numId w:val="4"/>
              </w:numPr>
              <w:spacing w:after="113" w:line="100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Formtypen </w:t>
            </w:r>
            <w:proofErr w:type="spellStart"/>
            <w:r>
              <w:rPr>
                <w:rFonts w:ascii="Arial" w:hAnsi="Arial" w:cs="Arial"/>
                <w:sz w:val="22"/>
              </w:rPr>
              <w:t>hörend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unterscheiden, </w:t>
            </w:r>
            <w:proofErr w:type="spellStart"/>
            <w:r>
              <w:rPr>
                <w:rFonts w:ascii="Arial" w:hAnsi="Arial" w:cs="Arial"/>
                <w:sz w:val="22"/>
              </w:rPr>
              <w:t>Entwicklungsverläufe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unter Einbeziehung von Notentexten beschreiben (G/H) –</w:t>
            </w:r>
            <w:r>
              <w:rPr>
                <w:rFonts w:ascii="Arial" w:hAnsi="Arial" w:cs="Arial"/>
                <w:i/>
                <w:sz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</w:rPr>
              <w:t>Strukturen erkennen</w:t>
            </w:r>
          </w:p>
          <w:p w:rsidR="001007F8" w:rsidRDefault="006D59C3">
            <w:pPr>
              <w:pStyle w:val="Textkrper"/>
              <w:numPr>
                <w:ilvl w:val="0"/>
                <w:numId w:val="4"/>
              </w:numPr>
              <w:spacing w:after="113" w:line="100" w:lineRule="atLeast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</w:rPr>
              <w:t xml:space="preserve">Musikalische </w:t>
            </w:r>
            <w:proofErr w:type="spellStart"/>
            <w:r>
              <w:rPr>
                <w:rFonts w:ascii="Arial" w:hAnsi="Arial" w:cs="Arial"/>
                <w:sz w:val="22"/>
              </w:rPr>
              <w:t>Abläufe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innerhalb spezifischer Vorgaben erfinden und notieren (G/H)</w:t>
            </w:r>
            <w:r>
              <w:rPr>
                <w:rFonts w:ascii="Arial" w:hAnsi="Arial" w:cs="Arial"/>
                <w:i/>
                <w:iCs/>
                <w:sz w:val="22"/>
              </w:rPr>
              <w:t xml:space="preserve"> – Musik erfinden</w:t>
            </w:r>
          </w:p>
          <w:p w:rsidR="001007F8" w:rsidRDefault="006D59C3">
            <w:pPr>
              <w:pStyle w:val="Listenabsatz2"/>
              <w:snapToGrid w:val="0"/>
              <w:spacing w:after="113" w:line="100" w:lineRule="atLeast"/>
              <w:ind w:left="0"/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WA: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Selbstgewählte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Musikstücke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mit erkennbarer Gestaltungsabsicht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präsentieren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(G/H) – Proben und präsentieren</w:t>
            </w:r>
          </w:p>
        </w:tc>
      </w:tr>
      <w:tr w:rsidR="001007F8">
        <w:trPr>
          <w:trHeight w:val="880"/>
        </w:trPr>
        <w:tc>
          <w:tcPr>
            <w:tcW w:w="1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F8" w:rsidRDefault="006D59C3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Sprachbildung</w:t>
            </w:r>
          </w:p>
          <w:p w:rsidR="001007F8" w:rsidRDefault="006D59C3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Rezeption/Hörverstehen</w:t>
            </w:r>
            <w:r>
              <w:rPr>
                <w:rFonts w:ascii="Arial" w:hAnsi="Arial" w:cs="Arial"/>
              </w:rPr>
              <w:t xml:space="preserve">: zentrale Informationen aus Vorträgen ermitteln und wiedergeben (G) </w:t>
            </w:r>
          </w:p>
          <w:p w:rsidR="001007F8" w:rsidRDefault="006D59C3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Rezeption/Leseverstehen: </w:t>
            </w:r>
            <w:r>
              <w:rPr>
                <w:rFonts w:ascii="Arial" w:hAnsi="Arial" w:cs="Arial"/>
              </w:rPr>
              <w:t>Informationen aus Texten zweckgerichtet nutzen (G)</w:t>
            </w:r>
          </w:p>
          <w:p w:rsidR="001007F8" w:rsidRDefault="006D59C3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Produktion/Sprechen: </w:t>
            </w:r>
            <w:r>
              <w:rPr>
                <w:rFonts w:ascii="Arial" w:hAnsi="Arial" w:cs="Arial"/>
              </w:rPr>
              <w:t>Sachverhalte und Abläufe beschreiben (D)</w:t>
            </w:r>
          </w:p>
          <w:p w:rsidR="001007F8" w:rsidRDefault="006D59C3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i/>
              </w:rPr>
              <w:t xml:space="preserve">Sprachbewusstheit: </w:t>
            </w:r>
            <w:r>
              <w:rPr>
                <w:rFonts w:ascii="Arial" w:hAnsi="Arial" w:cs="Arial"/>
              </w:rPr>
              <w:t>musikalische Fachbegriffe und fachliche Wendungen nutzen (G)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1007F8">
        <w:trPr>
          <w:trHeight w:val="1160"/>
        </w:trPr>
        <w:tc>
          <w:tcPr>
            <w:tcW w:w="15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7F8" w:rsidRDefault="006D59C3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Medienbildung</w:t>
            </w:r>
          </w:p>
          <w:p w:rsidR="001007F8" w:rsidRDefault="006D59C3">
            <w:pPr>
              <w:widowControl w:val="0"/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Informieren: </w:t>
            </w:r>
            <w:r>
              <w:rPr>
                <w:rFonts w:ascii="Arial" w:hAnsi="Arial" w:cs="Arial"/>
              </w:rPr>
              <w:t xml:space="preserve">mediale Informationsquellen auswählen und nutzen (D) </w:t>
            </w:r>
          </w:p>
          <w:p w:rsidR="001007F8" w:rsidRDefault="006D59C3">
            <w:pPr>
              <w:widowControl w:val="0"/>
              <w:spacing w:after="0" w:line="240" w:lineRule="auto"/>
            </w:pPr>
            <w:r>
              <w:rPr>
                <w:rFonts w:ascii="Arial" w:hAnsi="Arial" w:cs="Arial"/>
                <w:i/>
              </w:rPr>
              <w:t xml:space="preserve">Kommunizieren: </w:t>
            </w:r>
            <w:r>
              <w:rPr>
                <w:rFonts w:ascii="Arial" w:hAnsi="Arial" w:cs="Arial"/>
              </w:rPr>
              <w:t>mediale Werkzeuge altersgemäß für die Zusammenarbeit und den Austausch von Informationen in Lernprozessen nutzen (D)</w:t>
            </w:r>
          </w:p>
        </w:tc>
      </w:tr>
    </w:tbl>
    <w:p w:rsidR="006D59C3" w:rsidRDefault="006D59C3"/>
    <w:sectPr w:rsidR="006D59C3">
      <w:pgSz w:w="16838" w:h="11906" w:orient="landscape"/>
      <w:pgMar w:top="567" w:right="720" w:bottom="567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343"/>
    <w:rsid w:val="001007F8"/>
    <w:rsid w:val="002B1772"/>
    <w:rsid w:val="005E3343"/>
    <w:rsid w:val="006D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Absatzstandardschriftart">
    <w:name w:val="Absatzstandardschriftart"/>
  </w:style>
  <w:style w:type="character" w:customStyle="1" w:styleId="TextkrperZeichen">
    <w:name w:val="Textkörper Zeichen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rFonts w:ascii="Times New Roman" w:eastAsia="Times New Roman" w:hAnsi="Times New Roman"/>
      <w:sz w:val="20"/>
      <w:szCs w:val="20"/>
    </w:r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Listenabsatz1">
    <w:name w:val="Listenabsatz1"/>
    <w:basedOn w:val="Standard"/>
    <w:pPr>
      <w:ind w:left="720"/>
    </w:pPr>
    <w:rPr>
      <w:rFonts w:ascii="Times New Roman" w:eastAsia="Times New Roman" w:hAnsi="Times New Roman"/>
      <w:sz w:val="20"/>
      <w:szCs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nabsatz2">
    <w:name w:val="Listenabsatz2"/>
    <w:basedOn w:val="Standar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Svenja</dc:creator>
  <cp:lastModifiedBy>Besitzer</cp:lastModifiedBy>
  <cp:revision>4</cp:revision>
  <cp:lastPrinted>2017-10-08T12:26:00Z</cp:lastPrinted>
  <dcterms:created xsi:type="dcterms:W3CDTF">2017-05-15T16:17:00Z</dcterms:created>
  <dcterms:modified xsi:type="dcterms:W3CDTF">2017-10-08T12:26:00Z</dcterms:modified>
</cp:coreProperties>
</file>